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1DEA" w:rsidRDefault="00897609">
      <w:pPr>
        <w:rPr>
          <w:b/>
          <w:sz w:val="32"/>
          <w:u w:val="single"/>
        </w:rPr>
      </w:pPr>
      <w:r w:rsidRPr="00897609">
        <w:rPr>
          <w:b/>
          <w:sz w:val="32"/>
          <w:u w:val="single"/>
        </w:rPr>
        <w:t>Use case</w:t>
      </w:r>
      <w:r w:rsidR="00C70AD5">
        <w:rPr>
          <w:b/>
          <w:sz w:val="32"/>
          <w:u w:val="single"/>
        </w:rPr>
        <w:t xml:space="preserve"> 5</w:t>
      </w:r>
    </w:p>
    <w:p w:rsidR="008F3E72" w:rsidRDefault="000C576F">
      <w:pPr>
        <w:rPr>
          <w:b/>
          <w:sz w:val="24"/>
        </w:rPr>
      </w:pPr>
      <w:r w:rsidRPr="006621F9">
        <w:rPr>
          <w:b/>
          <w:sz w:val="24"/>
        </w:rPr>
        <w:t xml:space="preserve">Domain:  </w:t>
      </w:r>
      <w:r w:rsidR="008F3E72">
        <w:rPr>
          <w:b/>
          <w:sz w:val="24"/>
        </w:rPr>
        <w:t>Automotive</w:t>
      </w:r>
    </w:p>
    <w:p w:rsidR="00974C4F" w:rsidRPr="006621F9" w:rsidRDefault="008F3E72">
      <w:pPr>
        <w:rPr>
          <w:b/>
          <w:sz w:val="24"/>
        </w:rPr>
      </w:pPr>
      <w:r>
        <w:rPr>
          <w:b/>
          <w:sz w:val="24"/>
        </w:rPr>
        <w:t xml:space="preserve">Case-       </w:t>
      </w:r>
      <w:r w:rsidR="00C64396">
        <w:rPr>
          <w:b/>
          <w:sz w:val="24"/>
        </w:rPr>
        <w:t xml:space="preserve">RADAR sensors for </w:t>
      </w:r>
      <w:r w:rsidR="00CD68C3">
        <w:rPr>
          <w:b/>
          <w:sz w:val="24"/>
        </w:rPr>
        <w:t xml:space="preserve">Adaptive Cruise control </w:t>
      </w:r>
      <w:r w:rsidR="00DA58C3">
        <w:rPr>
          <w:b/>
          <w:sz w:val="24"/>
        </w:rPr>
        <w:t xml:space="preserve">using </w:t>
      </w:r>
      <w:r w:rsidR="00CD68C3">
        <w:rPr>
          <w:b/>
          <w:sz w:val="24"/>
        </w:rPr>
        <w:t>AI</w:t>
      </w:r>
      <w:r w:rsidR="0062728A">
        <w:rPr>
          <w:b/>
          <w:sz w:val="24"/>
        </w:rPr>
        <w:t xml:space="preserve"> for Human detection</w:t>
      </w:r>
    </w:p>
    <w:p w:rsidR="00974C4F" w:rsidRDefault="00274507">
      <w:pPr>
        <w:rPr>
          <w:b/>
          <w:sz w:val="24"/>
          <w:u w:val="single"/>
        </w:rPr>
      </w:pPr>
      <w:r w:rsidRPr="0089300B">
        <w:rPr>
          <w:b/>
          <w:sz w:val="24"/>
          <w:u w:val="single"/>
        </w:rPr>
        <w:t>Context:</w:t>
      </w:r>
    </w:p>
    <w:p w:rsidR="00751530" w:rsidRDefault="00751530" w:rsidP="00001027">
      <w:pPr>
        <w:autoSpaceDE w:val="0"/>
        <w:autoSpaceDN w:val="0"/>
        <w:adjustRightInd w:val="0"/>
        <w:spacing w:line="360" w:lineRule="auto"/>
        <w:rPr>
          <w:rFonts w:ascii="Arial" w:hAnsi="Arial" w:cs="Arial"/>
          <w:sz w:val="20"/>
          <w:szCs w:val="20"/>
        </w:rPr>
      </w:pPr>
      <w:r>
        <w:rPr>
          <w:rFonts w:ascii="Arial" w:hAnsi="Arial" w:cs="Arial"/>
          <w:sz w:val="20"/>
          <w:szCs w:val="20"/>
        </w:rPr>
        <w:t>Adaptive Cruise Control (ACC) is a common feature in modern vehicles that helps maintain a safe following distance between your car and the vehicle in front of you. It uses sensors to detect the distance and relative speed of the car ahead and adjusts your vehicle's speed accordingly. The traditional ACC systems rely on predefined rule-based algorithms, but AI is now being employed to make ACC more intelligent and responsive.</w:t>
      </w:r>
    </w:p>
    <w:p w:rsidR="000F3C7C" w:rsidRPr="00480A80" w:rsidRDefault="00283EA9" w:rsidP="000F3C7C">
      <w:pPr>
        <w:autoSpaceDE w:val="0"/>
        <w:autoSpaceDN w:val="0"/>
        <w:adjustRightInd w:val="0"/>
        <w:rPr>
          <w:rFonts w:ascii="Arial" w:hAnsi="Arial" w:cs="Arial"/>
          <w:sz w:val="24"/>
          <w:szCs w:val="20"/>
        </w:rPr>
      </w:pPr>
      <w:r w:rsidRPr="00480A80">
        <w:rPr>
          <w:rFonts w:ascii="Arial" w:hAnsi="Arial" w:cs="Arial"/>
          <w:b/>
          <w:sz w:val="24"/>
          <w:szCs w:val="20"/>
          <w:u w:val="single"/>
        </w:rPr>
        <w:t>Data Collection</w:t>
      </w:r>
    </w:p>
    <w:p w:rsidR="006106EC" w:rsidRDefault="002B4BE0" w:rsidP="006106EC">
      <w:pPr>
        <w:autoSpaceDE w:val="0"/>
        <w:autoSpaceDN w:val="0"/>
        <w:adjustRightInd w:val="0"/>
        <w:rPr>
          <w:rFonts w:ascii="Arial" w:hAnsi="Arial" w:cs="Arial"/>
          <w:sz w:val="20"/>
          <w:szCs w:val="20"/>
        </w:rPr>
      </w:pPr>
      <w:r w:rsidRPr="00E8677D">
        <w:rPr>
          <w:rFonts w:ascii="Arial" w:hAnsi="Arial" w:cs="Arial"/>
          <w:b/>
          <w:sz w:val="20"/>
          <w:szCs w:val="20"/>
        </w:rPr>
        <w:t>Radar Sensors</w:t>
      </w:r>
      <w:r>
        <w:rPr>
          <w:rFonts w:ascii="Arial" w:hAnsi="Arial" w:cs="Arial"/>
          <w:sz w:val="20"/>
          <w:szCs w:val="20"/>
        </w:rPr>
        <w:t xml:space="preserve">: </w:t>
      </w:r>
      <w:r w:rsidR="006106EC">
        <w:rPr>
          <w:rFonts w:ascii="Arial" w:hAnsi="Arial" w:cs="Arial"/>
          <w:sz w:val="20"/>
          <w:szCs w:val="20"/>
        </w:rPr>
        <w:t>The radar sensor emits a short burst of radio waves.</w:t>
      </w:r>
    </w:p>
    <w:p w:rsidR="006106EC" w:rsidRDefault="006106EC" w:rsidP="006106EC">
      <w:pPr>
        <w:autoSpaceDE w:val="0"/>
        <w:autoSpaceDN w:val="0"/>
        <w:adjustRightInd w:val="0"/>
        <w:rPr>
          <w:rFonts w:ascii="Arial" w:hAnsi="Arial" w:cs="Arial"/>
          <w:sz w:val="20"/>
          <w:szCs w:val="20"/>
        </w:rPr>
      </w:pPr>
      <w:r>
        <w:rPr>
          <w:rFonts w:ascii="Arial" w:hAnsi="Arial" w:cs="Arial"/>
          <w:sz w:val="20"/>
          <w:szCs w:val="20"/>
        </w:rPr>
        <w:t>The radio waves travel to the target object and are reflected back to the radar sensor.</w:t>
      </w:r>
    </w:p>
    <w:p w:rsidR="006106EC" w:rsidRDefault="006106EC" w:rsidP="006106EC">
      <w:pPr>
        <w:autoSpaceDE w:val="0"/>
        <w:autoSpaceDN w:val="0"/>
        <w:adjustRightInd w:val="0"/>
        <w:rPr>
          <w:rFonts w:ascii="Arial" w:hAnsi="Arial" w:cs="Arial"/>
          <w:sz w:val="20"/>
          <w:szCs w:val="20"/>
        </w:rPr>
      </w:pPr>
      <w:r>
        <w:rPr>
          <w:rFonts w:ascii="Arial" w:hAnsi="Arial" w:cs="Arial"/>
          <w:sz w:val="20"/>
          <w:szCs w:val="20"/>
        </w:rPr>
        <w:t>The time it takes for the radio waves to travel to the target and back is used to calculate the distance to the target.</w:t>
      </w:r>
    </w:p>
    <w:p w:rsidR="00E040AE" w:rsidRDefault="006106EC" w:rsidP="002B4BE0">
      <w:pPr>
        <w:autoSpaceDE w:val="0"/>
        <w:autoSpaceDN w:val="0"/>
        <w:adjustRightInd w:val="0"/>
        <w:rPr>
          <w:rFonts w:ascii="Arial" w:hAnsi="Arial" w:cs="Arial"/>
          <w:sz w:val="20"/>
          <w:szCs w:val="20"/>
        </w:rPr>
      </w:pPr>
      <w:r>
        <w:rPr>
          <w:rFonts w:ascii="Arial" w:hAnsi="Arial" w:cs="Arial"/>
          <w:sz w:val="20"/>
          <w:szCs w:val="20"/>
        </w:rPr>
        <w:t>The angle at which the radio waves are reflected is used to calculate the direction of the target.</w:t>
      </w:r>
    </w:p>
    <w:p w:rsidR="00E040AE" w:rsidRDefault="00E040AE" w:rsidP="00674E23">
      <w:pPr>
        <w:autoSpaceDE w:val="0"/>
        <w:autoSpaceDN w:val="0"/>
        <w:adjustRightInd w:val="0"/>
        <w:rPr>
          <w:rFonts w:ascii="Arial" w:hAnsi="Arial" w:cs="Arial"/>
          <w:sz w:val="20"/>
          <w:szCs w:val="20"/>
        </w:rPr>
      </w:pPr>
      <w:r>
        <w:rPr>
          <w:noProof/>
        </w:rPr>
        <w:drawing>
          <wp:inline distT="0" distB="0" distL="0" distR="0">
            <wp:extent cx="2878693" cy="1495425"/>
            <wp:effectExtent l="19050" t="19050" r="16907" b="28575"/>
            <wp:docPr id="1" name="Picture 1" descr="Radar sensors - H2TC Trading and Technology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ar sensors - H2TC Trading and Technology Co., Ltd"/>
                    <pic:cNvPicPr>
                      <a:picLocks noChangeAspect="1" noChangeArrowheads="1"/>
                    </pic:cNvPicPr>
                  </pic:nvPicPr>
                  <pic:blipFill>
                    <a:blip r:embed="rId5" cstate="print"/>
                    <a:srcRect/>
                    <a:stretch>
                      <a:fillRect/>
                    </a:stretch>
                  </pic:blipFill>
                  <pic:spPr bwMode="auto">
                    <a:xfrm>
                      <a:off x="0" y="0"/>
                      <a:ext cx="2880078" cy="1496144"/>
                    </a:xfrm>
                    <a:prstGeom prst="rect">
                      <a:avLst/>
                    </a:prstGeom>
                    <a:noFill/>
                    <a:ln w="6350">
                      <a:solidFill>
                        <a:schemeClr val="tx1"/>
                      </a:solidFill>
                      <a:miter lim="800000"/>
                      <a:headEnd/>
                      <a:tailEnd/>
                    </a:ln>
                  </pic:spPr>
                </pic:pic>
              </a:graphicData>
            </a:graphic>
          </wp:inline>
        </w:drawing>
      </w:r>
      <w:r w:rsidR="00674E23">
        <w:rPr>
          <w:rFonts w:ascii="Arial" w:hAnsi="Arial" w:cs="Arial"/>
          <w:sz w:val="20"/>
          <w:szCs w:val="20"/>
        </w:rPr>
        <w:t xml:space="preserve"> </w:t>
      </w:r>
    </w:p>
    <w:p w:rsidR="0079148F" w:rsidRPr="0079148F" w:rsidRDefault="0079148F" w:rsidP="0079148F">
      <w:pPr>
        <w:autoSpaceDE w:val="0"/>
        <w:autoSpaceDN w:val="0"/>
        <w:adjustRightInd w:val="0"/>
        <w:rPr>
          <w:rFonts w:ascii="Arial" w:hAnsi="Arial" w:cs="Arial"/>
          <w:b/>
          <w:sz w:val="20"/>
          <w:szCs w:val="20"/>
          <w:u w:val="single"/>
        </w:rPr>
      </w:pPr>
      <w:r w:rsidRPr="0079148F">
        <w:rPr>
          <w:rFonts w:ascii="Arial" w:hAnsi="Arial" w:cs="Arial"/>
          <w:b/>
          <w:sz w:val="20"/>
          <w:szCs w:val="20"/>
          <w:u w:val="single"/>
        </w:rPr>
        <w:t>Data Processing</w:t>
      </w:r>
    </w:p>
    <w:p w:rsidR="0079148F" w:rsidRDefault="0079148F" w:rsidP="0079148F">
      <w:pPr>
        <w:autoSpaceDE w:val="0"/>
        <w:autoSpaceDN w:val="0"/>
        <w:adjustRightInd w:val="0"/>
        <w:rPr>
          <w:rFonts w:ascii="Arial" w:hAnsi="Arial" w:cs="Arial"/>
          <w:sz w:val="20"/>
          <w:szCs w:val="20"/>
        </w:rPr>
      </w:pPr>
      <w:r>
        <w:rPr>
          <w:rFonts w:ascii="Arial" w:hAnsi="Arial" w:cs="Arial"/>
          <w:sz w:val="20"/>
          <w:szCs w:val="20"/>
        </w:rPr>
        <w:t>The radar data is then processed by the AI. The AI uses a variety of techniques to analyze the radar data, such as:</w:t>
      </w:r>
    </w:p>
    <w:p w:rsidR="002A7211" w:rsidRDefault="002E7C22" w:rsidP="002A071E">
      <w:pPr>
        <w:autoSpaceDE w:val="0"/>
        <w:autoSpaceDN w:val="0"/>
        <w:adjustRightInd w:val="0"/>
        <w:spacing w:line="360" w:lineRule="auto"/>
        <w:rPr>
          <w:rFonts w:ascii="Arial" w:hAnsi="Arial" w:cs="Arial"/>
          <w:sz w:val="20"/>
          <w:szCs w:val="20"/>
        </w:rPr>
      </w:pPr>
      <w:r w:rsidRPr="002E7C22">
        <w:rPr>
          <w:rFonts w:ascii="Arial" w:hAnsi="Arial" w:cs="Arial"/>
          <w:b/>
          <w:sz w:val="20"/>
          <w:szCs w:val="20"/>
        </w:rPr>
        <w:t>Feature extraction</w:t>
      </w:r>
      <w:r>
        <w:rPr>
          <w:rFonts w:ascii="Arial" w:hAnsi="Arial" w:cs="Arial"/>
          <w:sz w:val="20"/>
          <w:szCs w:val="20"/>
        </w:rPr>
        <w:t>: The radar sensor can extract features from the reflected wave, such as the amplitude, shape, and duration of the wave. These features can be used to identify different objects, including humans</w:t>
      </w:r>
      <w:r w:rsidR="00F56649">
        <w:rPr>
          <w:rFonts w:ascii="Arial" w:hAnsi="Arial" w:cs="Arial"/>
          <w:sz w:val="20"/>
          <w:szCs w:val="20"/>
        </w:rPr>
        <w:t>.</w:t>
      </w:r>
    </w:p>
    <w:p w:rsidR="00C97403" w:rsidRDefault="00CC13B4" w:rsidP="002A071E">
      <w:pPr>
        <w:autoSpaceDE w:val="0"/>
        <w:autoSpaceDN w:val="0"/>
        <w:adjustRightInd w:val="0"/>
        <w:spacing w:line="360" w:lineRule="auto"/>
        <w:rPr>
          <w:rFonts w:ascii="Arial" w:hAnsi="Arial" w:cs="Arial"/>
          <w:sz w:val="20"/>
          <w:szCs w:val="20"/>
        </w:rPr>
      </w:pPr>
      <w:r w:rsidRPr="00CC13B4">
        <w:rPr>
          <w:rFonts w:ascii="Arial" w:hAnsi="Arial" w:cs="Arial"/>
          <w:b/>
          <w:sz w:val="20"/>
          <w:szCs w:val="20"/>
        </w:rPr>
        <w:t>Machine learning</w:t>
      </w:r>
      <w:r>
        <w:rPr>
          <w:rFonts w:ascii="Arial" w:hAnsi="Arial" w:cs="Arial"/>
          <w:sz w:val="20"/>
          <w:szCs w:val="20"/>
        </w:rPr>
        <w:t xml:space="preserve">: Machine learning algorithms can be used to train the radar sensor to identify humans. The algorithms are trained on a dataset of radar data that includes both humans and other objects. The </w:t>
      </w:r>
      <w:r>
        <w:rPr>
          <w:rFonts w:ascii="Arial" w:hAnsi="Arial" w:cs="Arial"/>
          <w:sz w:val="20"/>
          <w:szCs w:val="20"/>
        </w:rPr>
        <w:lastRenderedPageBreak/>
        <w:t>algorithms learn to identify the features that are characteristic of humans and use these features to detect humans in new radar data.</w:t>
      </w:r>
    </w:p>
    <w:p w:rsidR="00674E23" w:rsidRPr="005522E4" w:rsidRDefault="00674E23" w:rsidP="00457880">
      <w:pPr>
        <w:autoSpaceDE w:val="0"/>
        <w:autoSpaceDN w:val="0"/>
        <w:adjustRightInd w:val="0"/>
        <w:spacing w:line="360" w:lineRule="auto"/>
        <w:jc w:val="center"/>
        <w:rPr>
          <w:rFonts w:ascii="Arial" w:hAnsi="Arial" w:cs="Arial"/>
          <w:sz w:val="20"/>
          <w:szCs w:val="20"/>
        </w:rPr>
      </w:pPr>
      <w:r w:rsidRPr="00674E23">
        <w:rPr>
          <w:rFonts w:ascii="Arial" w:hAnsi="Arial" w:cs="Arial"/>
          <w:sz w:val="20"/>
          <w:szCs w:val="20"/>
        </w:rPr>
        <w:drawing>
          <wp:inline distT="0" distB="0" distL="0" distR="0">
            <wp:extent cx="3323517" cy="2049145"/>
            <wp:effectExtent l="19050" t="19050" r="10233" b="27305"/>
            <wp:docPr id="3" name="Picture 1" descr="Extraction of Micro-Doppler Signatures using Automotive Radar Sensor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raction of Micro-Doppler Signatures using Automotive Radar Sensors |  Semantic Scholar"/>
                    <pic:cNvPicPr>
                      <a:picLocks noChangeAspect="1" noChangeArrowheads="1"/>
                    </pic:cNvPicPr>
                  </pic:nvPicPr>
                  <pic:blipFill>
                    <a:blip r:embed="rId6"/>
                    <a:srcRect r="48845"/>
                    <a:stretch>
                      <a:fillRect/>
                    </a:stretch>
                  </pic:blipFill>
                  <pic:spPr bwMode="auto">
                    <a:xfrm>
                      <a:off x="0" y="0"/>
                      <a:ext cx="3323517" cy="2049145"/>
                    </a:xfrm>
                    <a:prstGeom prst="rect">
                      <a:avLst/>
                    </a:prstGeom>
                    <a:noFill/>
                    <a:ln w="9525">
                      <a:solidFill>
                        <a:schemeClr val="accent1"/>
                      </a:solidFill>
                      <a:miter lim="800000"/>
                      <a:headEnd/>
                      <a:tailEnd/>
                    </a:ln>
                  </pic:spPr>
                </pic:pic>
              </a:graphicData>
            </a:graphic>
          </wp:inline>
        </w:drawing>
      </w:r>
    </w:p>
    <w:p w:rsidR="0004266E" w:rsidRDefault="0004266E" w:rsidP="008053B5">
      <w:pPr>
        <w:autoSpaceDE w:val="0"/>
        <w:autoSpaceDN w:val="0"/>
        <w:adjustRightInd w:val="0"/>
        <w:spacing w:line="360" w:lineRule="auto"/>
        <w:rPr>
          <w:rFonts w:ascii="Arial" w:hAnsi="Arial" w:cs="Arial"/>
          <w:sz w:val="20"/>
          <w:szCs w:val="20"/>
        </w:rPr>
      </w:pPr>
      <w:r w:rsidRPr="00136C2C">
        <w:rPr>
          <w:rFonts w:ascii="Arial" w:hAnsi="Arial" w:cs="Arial"/>
          <w:b/>
          <w:sz w:val="20"/>
          <w:szCs w:val="20"/>
        </w:rPr>
        <w:t xml:space="preserve">The </w:t>
      </w:r>
      <w:r w:rsidR="00AD5271" w:rsidRPr="00136C2C">
        <w:rPr>
          <w:rFonts w:ascii="Arial" w:hAnsi="Arial" w:cs="Arial"/>
          <w:b/>
          <w:sz w:val="20"/>
          <w:szCs w:val="20"/>
        </w:rPr>
        <w:t>View-of-Delft (</w:t>
      </w:r>
      <w:proofErr w:type="spellStart"/>
      <w:r w:rsidR="00AD5271" w:rsidRPr="00136C2C">
        <w:rPr>
          <w:rFonts w:ascii="Arial" w:hAnsi="Arial" w:cs="Arial"/>
          <w:b/>
          <w:sz w:val="20"/>
          <w:szCs w:val="20"/>
        </w:rPr>
        <w:t>VoD</w:t>
      </w:r>
      <w:proofErr w:type="spellEnd"/>
      <w:r w:rsidR="00AD5271" w:rsidRPr="00136C2C">
        <w:rPr>
          <w:rFonts w:ascii="Arial" w:hAnsi="Arial" w:cs="Arial"/>
          <w:b/>
          <w:sz w:val="20"/>
          <w:szCs w:val="20"/>
        </w:rPr>
        <w:t>) dataset</w:t>
      </w:r>
      <w:r w:rsidRPr="00E71315">
        <w:rPr>
          <w:rFonts w:ascii="Arial" w:hAnsi="Arial" w:cs="Arial"/>
          <w:sz w:val="20"/>
          <w:szCs w:val="20"/>
        </w:rPr>
        <w:t xml:space="preserve"> is a recently published 4D radar dataset especially focused on the </w:t>
      </w:r>
      <w:proofErr w:type="gramStart"/>
      <w:r w:rsidRPr="00E71315">
        <w:rPr>
          <w:rFonts w:ascii="Arial" w:hAnsi="Arial" w:cs="Arial"/>
          <w:sz w:val="20"/>
          <w:szCs w:val="20"/>
        </w:rPr>
        <w:t>detection</w:t>
      </w:r>
      <w:proofErr w:type="gramEnd"/>
      <w:r w:rsidRPr="00E71315">
        <w:rPr>
          <w:rFonts w:ascii="Arial" w:hAnsi="Arial" w:cs="Arial"/>
          <w:sz w:val="20"/>
          <w:szCs w:val="20"/>
        </w:rPr>
        <w:t xml:space="preserve"> of VRUs</w:t>
      </w:r>
      <w:r w:rsidR="00CE7BB6">
        <w:rPr>
          <w:rFonts w:ascii="Arial" w:hAnsi="Arial" w:cs="Arial"/>
          <w:sz w:val="20"/>
          <w:szCs w:val="20"/>
        </w:rPr>
        <w:t xml:space="preserve"> (vulnerable road user)</w:t>
      </w:r>
      <w:r w:rsidRPr="00E71315">
        <w:rPr>
          <w:rFonts w:ascii="Arial" w:hAnsi="Arial" w:cs="Arial"/>
          <w:sz w:val="20"/>
          <w:szCs w:val="20"/>
        </w:rPr>
        <w:t xml:space="preserve">. The sensor suite includes </w:t>
      </w:r>
      <w:proofErr w:type="gramStart"/>
      <w:r w:rsidRPr="00E71315">
        <w:rPr>
          <w:rFonts w:ascii="Arial" w:hAnsi="Arial" w:cs="Arial"/>
          <w:sz w:val="20"/>
          <w:szCs w:val="20"/>
        </w:rPr>
        <w:t>a ZF</w:t>
      </w:r>
      <w:proofErr w:type="gramEnd"/>
      <w:r w:rsidRPr="00E71315">
        <w:rPr>
          <w:rFonts w:ascii="Arial" w:hAnsi="Arial" w:cs="Arial"/>
          <w:sz w:val="20"/>
          <w:szCs w:val="20"/>
        </w:rPr>
        <w:t xml:space="preserve"> </w:t>
      </w:r>
      <w:proofErr w:type="spellStart"/>
      <w:r w:rsidRPr="00E71315">
        <w:rPr>
          <w:rFonts w:ascii="Arial" w:hAnsi="Arial" w:cs="Arial"/>
          <w:sz w:val="20"/>
          <w:szCs w:val="20"/>
        </w:rPr>
        <w:t>FRGen</w:t>
      </w:r>
      <w:proofErr w:type="spellEnd"/>
      <w:r w:rsidRPr="00E71315">
        <w:rPr>
          <w:rFonts w:ascii="Arial" w:hAnsi="Arial" w:cs="Arial"/>
          <w:sz w:val="20"/>
          <w:szCs w:val="20"/>
        </w:rPr>
        <w:t xml:space="preserve"> 21 4D radar, a 64-beam </w:t>
      </w:r>
      <w:proofErr w:type="spellStart"/>
      <w:r w:rsidRPr="00E71315">
        <w:rPr>
          <w:rFonts w:ascii="Arial" w:hAnsi="Arial" w:cs="Arial"/>
          <w:sz w:val="20"/>
          <w:szCs w:val="20"/>
        </w:rPr>
        <w:t>LiDAR</w:t>
      </w:r>
      <w:proofErr w:type="spellEnd"/>
      <w:r w:rsidRPr="00E71315">
        <w:rPr>
          <w:rFonts w:ascii="Arial" w:hAnsi="Arial" w:cs="Arial"/>
          <w:sz w:val="20"/>
          <w:szCs w:val="20"/>
        </w:rPr>
        <w:t>, and a stereo camera. It provides 8693 annotated frames with 3D bounding boxes and tracking IDs. Each object is also annotated with two levels of occlusion and four types of activity attributes (stopped, moving, parked, pushed</w:t>
      </w:r>
      <w:r w:rsidR="00704975">
        <w:rPr>
          <w:rFonts w:ascii="Arial" w:hAnsi="Arial" w:cs="Arial"/>
          <w:sz w:val="20"/>
          <w:szCs w:val="20"/>
        </w:rPr>
        <w:t>, sitting)</w:t>
      </w:r>
      <w:r w:rsidRPr="00E71315">
        <w:rPr>
          <w:rFonts w:ascii="Arial" w:hAnsi="Arial" w:cs="Arial"/>
          <w:sz w:val="20"/>
          <w:szCs w:val="20"/>
        </w:rPr>
        <w:t>. It provides fine-grained annotations of vehicles, trucks, and 10 classes of VRUs. Different classes are equally distributed (21.6% pedestrians, 8.8% cyclists, and 21.9% cars)</w:t>
      </w:r>
    </w:p>
    <w:p w:rsidR="005522E4" w:rsidRDefault="00226F14" w:rsidP="00117E50">
      <w:pPr>
        <w:autoSpaceDE w:val="0"/>
        <w:autoSpaceDN w:val="0"/>
        <w:adjustRightInd w:val="0"/>
        <w:spacing w:line="360" w:lineRule="auto"/>
        <w:rPr>
          <w:rFonts w:ascii="Arial" w:hAnsi="Arial" w:cs="Arial"/>
          <w:sz w:val="20"/>
          <w:szCs w:val="20"/>
        </w:rPr>
      </w:pPr>
      <w:r>
        <w:rPr>
          <w:rFonts w:ascii="Arial" w:hAnsi="Arial" w:cs="Arial"/>
          <w:noProof/>
          <w:sz w:val="20"/>
          <w:szCs w:val="20"/>
        </w:rPr>
        <w:drawing>
          <wp:inline distT="0" distB="0" distL="0" distR="0">
            <wp:extent cx="2819400" cy="1784079"/>
            <wp:effectExtent l="19050" t="19050" r="19050" b="25671"/>
            <wp:docPr id="8" name="Picture 7" descr="sensors.gif">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gif"/>
                    <pic:cNvPicPr/>
                  </pic:nvPicPr>
                  <pic:blipFill>
                    <a:blip r:embed="rId8"/>
                    <a:stretch>
                      <a:fillRect/>
                    </a:stretch>
                  </pic:blipFill>
                  <pic:spPr>
                    <a:xfrm>
                      <a:off x="0" y="0"/>
                      <a:ext cx="2823446" cy="1786639"/>
                    </a:xfrm>
                    <a:prstGeom prst="rect">
                      <a:avLst/>
                    </a:prstGeom>
                    <a:ln>
                      <a:solidFill>
                        <a:schemeClr val="tx1"/>
                      </a:solidFill>
                    </a:ln>
                  </pic:spPr>
                </pic:pic>
              </a:graphicData>
            </a:graphic>
          </wp:inline>
        </w:drawing>
      </w:r>
      <w:r w:rsidR="00117E50">
        <w:rPr>
          <w:rFonts w:ascii="Arial" w:hAnsi="Arial" w:cs="Arial"/>
          <w:noProof/>
          <w:sz w:val="20"/>
          <w:szCs w:val="20"/>
        </w:rPr>
        <w:t xml:space="preserve">    </w:t>
      </w:r>
      <w:r>
        <w:rPr>
          <w:rFonts w:ascii="Arial" w:hAnsi="Arial" w:cs="Arial"/>
          <w:noProof/>
          <w:sz w:val="20"/>
          <w:szCs w:val="20"/>
        </w:rPr>
        <w:drawing>
          <wp:inline distT="0" distB="0" distL="0" distR="0">
            <wp:extent cx="2823990" cy="1786982"/>
            <wp:effectExtent l="19050" t="19050" r="14460" b="22768"/>
            <wp:docPr id="6" name="Picture 4" descr="sensor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2.gif"/>
                    <pic:cNvPicPr/>
                  </pic:nvPicPr>
                  <pic:blipFill>
                    <a:blip r:embed="rId9"/>
                    <a:stretch>
                      <a:fillRect/>
                    </a:stretch>
                  </pic:blipFill>
                  <pic:spPr>
                    <a:xfrm>
                      <a:off x="0" y="0"/>
                      <a:ext cx="2824846" cy="1787524"/>
                    </a:xfrm>
                    <a:prstGeom prst="rect">
                      <a:avLst/>
                    </a:prstGeom>
                    <a:ln>
                      <a:solidFill>
                        <a:schemeClr val="tx1"/>
                      </a:solidFill>
                    </a:ln>
                  </pic:spPr>
                </pic:pic>
              </a:graphicData>
            </a:graphic>
          </wp:inline>
        </w:drawing>
      </w:r>
    </w:p>
    <w:p w:rsidR="00A80305" w:rsidRPr="00A80305" w:rsidRDefault="00A80305" w:rsidP="00A80305">
      <w:pPr>
        <w:autoSpaceDE w:val="0"/>
        <w:autoSpaceDN w:val="0"/>
        <w:adjustRightInd w:val="0"/>
        <w:rPr>
          <w:rFonts w:ascii="Arial" w:hAnsi="Arial" w:cs="Arial"/>
          <w:b/>
          <w:sz w:val="20"/>
          <w:szCs w:val="20"/>
          <w:u w:val="single"/>
        </w:rPr>
      </w:pPr>
      <w:r w:rsidRPr="00A80305">
        <w:rPr>
          <w:rFonts w:ascii="Arial" w:hAnsi="Arial" w:cs="Arial"/>
          <w:b/>
          <w:sz w:val="20"/>
          <w:szCs w:val="20"/>
          <w:u w:val="single"/>
        </w:rPr>
        <w:t>Conclusion</w:t>
      </w:r>
    </w:p>
    <w:p w:rsidR="0004266E" w:rsidRDefault="005522E4" w:rsidP="0079148F">
      <w:pPr>
        <w:autoSpaceDE w:val="0"/>
        <w:autoSpaceDN w:val="0"/>
        <w:adjustRightInd w:val="0"/>
        <w:jc w:val="center"/>
        <w:rPr>
          <w:rFonts w:ascii="Arial" w:hAnsi="Arial" w:cs="Arial"/>
          <w:sz w:val="20"/>
          <w:szCs w:val="20"/>
        </w:rPr>
      </w:pPr>
      <w:r>
        <w:rPr>
          <w:rFonts w:ascii="Arial" w:hAnsi="Arial" w:cs="Arial"/>
          <w:sz w:val="20"/>
          <w:szCs w:val="20"/>
        </w:rPr>
        <w:t>The use of AI in radar sensors is making it possible for cars to detect humans more accurately and reliably. This is important for safety, as it can help to prevent accidents involving pedestrians and cyclists.</w:t>
      </w:r>
    </w:p>
    <w:p w:rsidR="008A3B0A" w:rsidRDefault="008A3B0A" w:rsidP="008A3B0A">
      <w:pPr>
        <w:autoSpaceDE w:val="0"/>
        <w:autoSpaceDN w:val="0"/>
        <w:adjustRightInd w:val="0"/>
        <w:rPr>
          <w:rFonts w:ascii="Arial" w:hAnsi="Arial" w:cs="Arial"/>
          <w:sz w:val="20"/>
          <w:szCs w:val="20"/>
        </w:rPr>
      </w:pPr>
    </w:p>
    <w:sectPr w:rsidR="008A3B0A" w:rsidSect="00861DEA">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E4919"/>
    <w:multiLevelType w:val="hybridMultilevel"/>
    <w:tmpl w:val="9AD8BC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E648F"/>
    <w:multiLevelType w:val="hybridMultilevel"/>
    <w:tmpl w:val="A9EE80C4"/>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A10B4D"/>
    <w:multiLevelType w:val="hybridMultilevel"/>
    <w:tmpl w:val="86469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6D5FF2"/>
    <w:multiLevelType w:val="hybridMultilevel"/>
    <w:tmpl w:val="1FBC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5F303A"/>
    <w:multiLevelType w:val="multilevel"/>
    <w:tmpl w:val="DEB8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A572D3"/>
    <w:multiLevelType w:val="multilevel"/>
    <w:tmpl w:val="BD1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B5308AB"/>
    <w:multiLevelType w:val="multilevel"/>
    <w:tmpl w:val="83D0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0E0427"/>
    <w:multiLevelType w:val="hybridMultilevel"/>
    <w:tmpl w:val="7C0C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AC6FBD"/>
    <w:multiLevelType w:val="multilevel"/>
    <w:tmpl w:val="CEC6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9F92CB4"/>
    <w:multiLevelType w:val="hybridMultilevel"/>
    <w:tmpl w:val="92FA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812D76"/>
    <w:multiLevelType w:val="hybridMultilevel"/>
    <w:tmpl w:val="6F8CB9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B577C5"/>
    <w:multiLevelType w:val="hybridMultilevel"/>
    <w:tmpl w:val="3E2A4F2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5C1C3A"/>
    <w:multiLevelType w:val="multilevel"/>
    <w:tmpl w:val="2EA0055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F5B54B9"/>
    <w:multiLevelType w:val="hybridMultilevel"/>
    <w:tmpl w:val="B6FA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6"/>
  </w:num>
  <w:num w:numId="4">
    <w:abstractNumId w:val="12"/>
  </w:num>
  <w:num w:numId="5">
    <w:abstractNumId w:val="5"/>
  </w:num>
  <w:num w:numId="6">
    <w:abstractNumId w:val="8"/>
  </w:num>
  <w:num w:numId="7">
    <w:abstractNumId w:val="3"/>
  </w:num>
  <w:num w:numId="8">
    <w:abstractNumId w:val="2"/>
  </w:num>
  <w:num w:numId="9">
    <w:abstractNumId w:val="9"/>
  </w:num>
  <w:num w:numId="10">
    <w:abstractNumId w:val="7"/>
  </w:num>
  <w:num w:numId="11">
    <w:abstractNumId w:val="13"/>
  </w:num>
  <w:num w:numId="12">
    <w:abstractNumId w:val="0"/>
  </w:num>
  <w:num w:numId="13">
    <w:abstractNumId w:val="1"/>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97609"/>
    <w:rsid w:val="00001027"/>
    <w:rsid w:val="00005161"/>
    <w:rsid w:val="00006A57"/>
    <w:rsid w:val="00025BF0"/>
    <w:rsid w:val="00035983"/>
    <w:rsid w:val="000406C9"/>
    <w:rsid w:val="0004266E"/>
    <w:rsid w:val="00051B9C"/>
    <w:rsid w:val="0007547B"/>
    <w:rsid w:val="00092EDF"/>
    <w:rsid w:val="000A3953"/>
    <w:rsid w:val="000B1145"/>
    <w:rsid w:val="000C5068"/>
    <w:rsid w:val="000C576F"/>
    <w:rsid w:val="000D03F5"/>
    <w:rsid w:val="000D59F9"/>
    <w:rsid w:val="000E42A5"/>
    <w:rsid w:val="000F3C7C"/>
    <w:rsid w:val="00117E50"/>
    <w:rsid w:val="00120C87"/>
    <w:rsid w:val="0013567D"/>
    <w:rsid w:val="00136C2C"/>
    <w:rsid w:val="00137637"/>
    <w:rsid w:val="00156A69"/>
    <w:rsid w:val="00161452"/>
    <w:rsid w:val="001736FD"/>
    <w:rsid w:val="001738BE"/>
    <w:rsid w:val="001912D9"/>
    <w:rsid w:val="00192D46"/>
    <w:rsid w:val="001A2C87"/>
    <w:rsid w:val="001A4F6A"/>
    <w:rsid w:val="001A4FE8"/>
    <w:rsid w:val="001C49D7"/>
    <w:rsid w:val="00213A43"/>
    <w:rsid w:val="00226F14"/>
    <w:rsid w:val="0024489A"/>
    <w:rsid w:val="0025229B"/>
    <w:rsid w:val="00255102"/>
    <w:rsid w:val="00273243"/>
    <w:rsid w:val="00274507"/>
    <w:rsid w:val="00280D97"/>
    <w:rsid w:val="00283EA9"/>
    <w:rsid w:val="00296403"/>
    <w:rsid w:val="00297F63"/>
    <w:rsid w:val="002A071E"/>
    <w:rsid w:val="002A7211"/>
    <w:rsid w:val="002B4018"/>
    <w:rsid w:val="002B4BE0"/>
    <w:rsid w:val="002E3499"/>
    <w:rsid w:val="002E7C22"/>
    <w:rsid w:val="002F018F"/>
    <w:rsid w:val="00305B23"/>
    <w:rsid w:val="00342BC1"/>
    <w:rsid w:val="00354FDB"/>
    <w:rsid w:val="00363753"/>
    <w:rsid w:val="00397558"/>
    <w:rsid w:val="003B0938"/>
    <w:rsid w:val="003B699B"/>
    <w:rsid w:val="003B72B4"/>
    <w:rsid w:val="00404182"/>
    <w:rsid w:val="0040640F"/>
    <w:rsid w:val="00421D08"/>
    <w:rsid w:val="004279AE"/>
    <w:rsid w:val="00435F32"/>
    <w:rsid w:val="00437919"/>
    <w:rsid w:val="00452F74"/>
    <w:rsid w:val="00457880"/>
    <w:rsid w:val="00457930"/>
    <w:rsid w:val="0046356B"/>
    <w:rsid w:val="00480A80"/>
    <w:rsid w:val="00483ED0"/>
    <w:rsid w:val="004A37E7"/>
    <w:rsid w:val="004E3685"/>
    <w:rsid w:val="004E3C40"/>
    <w:rsid w:val="004E3E55"/>
    <w:rsid w:val="004F19D5"/>
    <w:rsid w:val="004F249B"/>
    <w:rsid w:val="004F4AEA"/>
    <w:rsid w:val="005244A7"/>
    <w:rsid w:val="005316BD"/>
    <w:rsid w:val="005522E4"/>
    <w:rsid w:val="005551C4"/>
    <w:rsid w:val="0057762B"/>
    <w:rsid w:val="00587A74"/>
    <w:rsid w:val="00590A30"/>
    <w:rsid w:val="00591E9B"/>
    <w:rsid w:val="005B732A"/>
    <w:rsid w:val="005C41F8"/>
    <w:rsid w:val="005C69D5"/>
    <w:rsid w:val="005D2341"/>
    <w:rsid w:val="005D5F9A"/>
    <w:rsid w:val="005E4480"/>
    <w:rsid w:val="005F015B"/>
    <w:rsid w:val="005F706A"/>
    <w:rsid w:val="006106EC"/>
    <w:rsid w:val="006239F2"/>
    <w:rsid w:val="0062728A"/>
    <w:rsid w:val="00631C4B"/>
    <w:rsid w:val="0064237C"/>
    <w:rsid w:val="00647A1C"/>
    <w:rsid w:val="006621F9"/>
    <w:rsid w:val="00664DC5"/>
    <w:rsid w:val="00674E23"/>
    <w:rsid w:val="006B3D31"/>
    <w:rsid w:val="006D4A14"/>
    <w:rsid w:val="006E773E"/>
    <w:rsid w:val="007021FA"/>
    <w:rsid w:val="00704323"/>
    <w:rsid w:val="00704975"/>
    <w:rsid w:val="0070506D"/>
    <w:rsid w:val="0070622C"/>
    <w:rsid w:val="0071510F"/>
    <w:rsid w:val="00732FA3"/>
    <w:rsid w:val="00737E6B"/>
    <w:rsid w:val="007473D7"/>
    <w:rsid w:val="00751530"/>
    <w:rsid w:val="00765BB0"/>
    <w:rsid w:val="0077440F"/>
    <w:rsid w:val="007806F2"/>
    <w:rsid w:val="0079148F"/>
    <w:rsid w:val="00792A69"/>
    <w:rsid w:val="007942FD"/>
    <w:rsid w:val="007A679F"/>
    <w:rsid w:val="007A7FBA"/>
    <w:rsid w:val="007B0ECD"/>
    <w:rsid w:val="007B5830"/>
    <w:rsid w:val="007D335B"/>
    <w:rsid w:val="007D467C"/>
    <w:rsid w:val="007E2B6B"/>
    <w:rsid w:val="008053B5"/>
    <w:rsid w:val="008130EB"/>
    <w:rsid w:val="0082277C"/>
    <w:rsid w:val="00823823"/>
    <w:rsid w:val="00847BD6"/>
    <w:rsid w:val="008538C5"/>
    <w:rsid w:val="00854837"/>
    <w:rsid w:val="00857939"/>
    <w:rsid w:val="00861DEA"/>
    <w:rsid w:val="00864722"/>
    <w:rsid w:val="00886111"/>
    <w:rsid w:val="00892FBA"/>
    <w:rsid w:val="0089300B"/>
    <w:rsid w:val="008953B8"/>
    <w:rsid w:val="00896B2D"/>
    <w:rsid w:val="00897609"/>
    <w:rsid w:val="008A3B0A"/>
    <w:rsid w:val="008A606E"/>
    <w:rsid w:val="008C19CC"/>
    <w:rsid w:val="008C7C57"/>
    <w:rsid w:val="008D584D"/>
    <w:rsid w:val="008F3E72"/>
    <w:rsid w:val="00926D0B"/>
    <w:rsid w:val="00940726"/>
    <w:rsid w:val="00960A4E"/>
    <w:rsid w:val="009637DB"/>
    <w:rsid w:val="00966D08"/>
    <w:rsid w:val="00974087"/>
    <w:rsid w:val="00974C4F"/>
    <w:rsid w:val="0098113C"/>
    <w:rsid w:val="009A1DB0"/>
    <w:rsid w:val="009B2D3C"/>
    <w:rsid w:val="009B5F07"/>
    <w:rsid w:val="009C29AC"/>
    <w:rsid w:val="009C4034"/>
    <w:rsid w:val="009D6EC0"/>
    <w:rsid w:val="009E2A0D"/>
    <w:rsid w:val="00A07C52"/>
    <w:rsid w:val="00A31294"/>
    <w:rsid w:val="00A54D38"/>
    <w:rsid w:val="00A572F8"/>
    <w:rsid w:val="00A73254"/>
    <w:rsid w:val="00A76390"/>
    <w:rsid w:val="00A80305"/>
    <w:rsid w:val="00A93F60"/>
    <w:rsid w:val="00A96FEA"/>
    <w:rsid w:val="00AA5082"/>
    <w:rsid w:val="00AB24CC"/>
    <w:rsid w:val="00AC3D56"/>
    <w:rsid w:val="00AD11A1"/>
    <w:rsid w:val="00AD5271"/>
    <w:rsid w:val="00AF6F2B"/>
    <w:rsid w:val="00B03C9B"/>
    <w:rsid w:val="00B15FEA"/>
    <w:rsid w:val="00B34DB4"/>
    <w:rsid w:val="00B46854"/>
    <w:rsid w:val="00B52CF3"/>
    <w:rsid w:val="00B5713D"/>
    <w:rsid w:val="00B672E7"/>
    <w:rsid w:val="00B67499"/>
    <w:rsid w:val="00B72768"/>
    <w:rsid w:val="00B73ACA"/>
    <w:rsid w:val="00B8496D"/>
    <w:rsid w:val="00BA6790"/>
    <w:rsid w:val="00BA7979"/>
    <w:rsid w:val="00BC10A1"/>
    <w:rsid w:val="00BE0B8F"/>
    <w:rsid w:val="00BE1ADA"/>
    <w:rsid w:val="00BF6847"/>
    <w:rsid w:val="00C03554"/>
    <w:rsid w:val="00C1616C"/>
    <w:rsid w:val="00C3378A"/>
    <w:rsid w:val="00C511F6"/>
    <w:rsid w:val="00C53B80"/>
    <w:rsid w:val="00C55427"/>
    <w:rsid w:val="00C608E0"/>
    <w:rsid w:val="00C62FE3"/>
    <w:rsid w:val="00C64396"/>
    <w:rsid w:val="00C65297"/>
    <w:rsid w:val="00C70891"/>
    <w:rsid w:val="00C70AD5"/>
    <w:rsid w:val="00C75054"/>
    <w:rsid w:val="00C83B53"/>
    <w:rsid w:val="00C93D5B"/>
    <w:rsid w:val="00C97403"/>
    <w:rsid w:val="00CA17C2"/>
    <w:rsid w:val="00CC13B4"/>
    <w:rsid w:val="00CD68C3"/>
    <w:rsid w:val="00CE7BB6"/>
    <w:rsid w:val="00CF3BA0"/>
    <w:rsid w:val="00CF665D"/>
    <w:rsid w:val="00D042B7"/>
    <w:rsid w:val="00D23109"/>
    <w:rsid w:val="00D2318C"/>
    <w:rsid w:val="00D55342"/>
    <w:rsid w:val="00D6188D"/>
    <w:rsid w:val="00D75CCB"/>
    <w:rsid w:val="00D82E36"/>
    <w:rsid w:val="00D837FC"/>
    <w:rsid w:val="00DA58C3"/>
    <w:rsid w:val="00DB26D4"/>
    <w:rsid w:val="00DC02D6"/>
    <w:rsid w:val="00DE1D29"/>
    <w:rsid w:val="00DF641E"/>
    <w:rsid w:val="00E040AE"/>
    <w:rsid w:val="00E242DA"/>
    <w:rsid w:val="00E31212"/>
    <w:rsid w:val="00E359BD"/>
    <w:rsid w:val="00E4088B"/>
    <w:rsid w:val="00E60CFB"/>
    <w:rsid w:val="00E654AD"/>
    <w:rsid w:val="00E674D3"/>
    <w:rsid w:val="00E71315"/>
    <w:rsid w:val="00E8677D"/>
    <w:rsid w:val="00E923B5"/>
    <w:rsid w:val="00EB2BEA"/>
    <w:rsid w:val="00ED5E3C"/>
    <w:rsid w:val="00EF63A8"/>
    <w:rsid w:val="00F16D7F"/>
    <w:rsid w:val="00F25720"/>
    <w:rsid w:val="00F56649"/>
    <w:rsid w:val="00F646CB"/>
    <w:rsid w:val="00F66E76"/>
    <w:rsid w:val="00F70AAB"/>
    <w:rsid w:val="00F80FDF"/>
    <w:rsid w:val="00F91471"/>
    <w:rsid w:val="00F959D5"/>
    <w:rsid w:val="00FA060F"/>
    <w:rsid w:val="00FC0F16"/>
    <w:rsid w:val="00FC60C4"/>
    <w:rsid w:val="00FD5414"/>
    <w:rsid w:val="00FD7E39"/>
    <w:rsid w:val="00FE3FE1"/>
    <w:rsid w:val="00FF1860"/>
    <w:rsid w:val="00FF61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1DEA"/>
  </w:style>
  <w:style w:type="paragraph" w:styleId="Heading4">
    <w:name w:val="heading 4"/>
    <w:basedOn w:val="Normal"/>
    <w:link w:val="Heading4Char"/>
    <w:uiPriority w:val="9"/>
    <w:qFormat/>
    <w:rsid w:val="0004266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0D"/>
    <w:pPr>
      <w:ind w:left="720"/>
      <w:contextualSpacing/>
    </w:pPr>
  </w:style>
  <w:style w:type="character" w:styleId="Strong">
    <w:name w:val="Strong"/>
    <w:basedOn w:val="DefaultParagraphFont"/>
    <w:uiPriority w:val="22"/>
    <w:qFormat/>
    <w:rsid w:val="007D335B"/>
    <w:rPr>
      <w:b/>
      <w:bCs/>
    </w:rPr>
  </w:style>
  <w:style w:type="paragraph" w:styleId="BalloonText">
    <w:name w:val="Balloon Text"/>
    <w:basedOn w:val="Normal"/>
    <w:link w:val="BalloonTextChar"/>
    <w:uiPriority w:val="99"/>
    <w:semiHidden/>
    <w:unhideWhenUsed/>
    <w:rsid w:val="00E040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40AE"/>
    <w:rPr>
      <w:rFonts w:ascii="Tahoma" w:hAnsi="Tahoma" w:cs="Tahoma"/>
      <w:sz w:val="16"/>
      <w:szCs w:val="16"/>
    </w:rPr>
  </w:style>
  <w:style w:type="character" w:customStyle="1" w:styleId="Heading4Char">
    <w:name w:val="Heading 4 Char"/>
    <w:basedOn w:val="DefaultParagraphFont"/>
    <w:link w:val="Heading4"/>
    <w:uiPriority w:val="9"/>
    <w:rsid w:val="0004266E"/>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04266E"/>
    <w:rPr>
      <w:color w:val="0000FF"/>
      <w:u w:val="single"/>
    </w:rPr>
  </w:style>
</w:styles>
</file>

<file path=word/webSettings.xml><?xml version="1.0" encoding="utf-8"?>
<w:webSettings xmlns:r="http://schemas.openxmlformats.org/officeDocument/2006/relationships" xmlns:w="http://schemas.openxmlformats.org/wordprocessingml/2006/main">
  <w:divs>
    <w:div w:id="416220439">
      <w:bodyDiv w:val="1"/>
      <w:marLeft w:val="0"/>
      <w:marRight w:val="0"/>
      <w:marTop w:val="0"/>
      <w:marBottom w:val="0"/>
      <w:divBdr>
        <w:top w:val="none" w:sz="0" w:space="0" w:color="auto"/>
        <w:left w:val="none" w:sz="0" w:space="0" w:color="auto"/>
        <w:bottom w:val="none" w:sz="0" w:space="0" w:color="auto"/>
        <w:right w:val="none" w:sz="0" w:space="0" w:color="auto"/>
      </w:divBdr>
    </w:div>
    <w:div w:id="681397889">
      <w:bodyDiv w:val="1"/>
      <w:marLeft w:val="0"/>
      <w:marRight w:val="0"/>
      <w:marTop w:val="0"/>
      <w:marBottom w:val="0"/>
      <w:divBdr>
        <w:top w:val="none" w:sz="0" w:space="0" w:color="auto"/>
        <w:left w:val="none" w:sz="0" w:space="0" w:color="auto"/>
        <w:bottom w:val="none" w:sz="0" w:space="0" w:color="auto"/>
        <w:right w:val="none" w:sz="0" w:space="0" w:color="auto"/>
      </w:divBdr>
    </w:div>
    <w:div w:id="806052706">
      <w:bodyDiv w:val="1"/>
      <w:marLeft w:val="0"/>
      <w:marRight w:val="0"/>
      <w:marTop w:val="0"/>
      <w:marBottom w:val="0"/>
      <w:divBdr>
        <w:top w:val="none" w:sz="0" w:space="0" w:color="auto"/>
        <w:left w:val="none" w:sz="0" w:space="0" w:color="auto"/>
        <w:bottom w:val="none" w:sz="0" w:space="0" w:color="auto"/>
        <w:right w:val="none" w:sz="0" w:space="0" w:color="auto"/>
      </w:divBdr>
    </w:div>
    <w:div w:id="1219591220">
      <w:bodyDiv w:val="1"/>
      <w:marLeft w:val="0"/>
      <w:marRight w:val="0"/>
      <w:marTop w:val="0"/>
      <w:marBottom w:val="0"/>
      <w:divBdr>
        <w:top w:val="none" w:sz="0" w:space="0" w:color="auto"/>
        <w:left w:val="none" w:sz="0" w:space="0" w:color="auto"/>
        <w:bottom w:val="none" w:sz="0" w:space="0" w:color="auto"/>
        <w:right w:val="none" w:sz="0" w:space="0" w:color="auto"/>
      </w:divBdr>
    </w:div>
    <w:div w:id="1574971126">
      <w:bodyDiv w:val="1"/>
      <w:marLeft w:val="0"/>
      <w:marRight w:val="0"/>
      <w:marTop w:val="0"/>
      <w:marBottom w:val="0"/>
      <w:divBdr>
        <w:top w:val="none" w:sz="0" w:space="0" w:color="auto"/>
        <w:left w:val="none" w:sz="0" w:space="0" w:color="auto"/>
        <w:bottom w:val="none" w:sz="0" w:space="0" w:color="auto"/>
        <w:right w:val="none" w:sz="0" w:space="0" w:color="auto"/>
      </w:divBdr>
    </w:div>
    <w:div w:id="1870995267">
      <w:bodyDiv w:val="1"/>
      <w:marLeft w:val="0"/>
      <w:marRight w:val="0"/>
      <w:marTop w:val="0"/>
      <w:marBottom w:val="0"/>
      <w:divBdr>
        <w:top w:val="none" w:sz="0" w:space="0" w:color="auto"/>
        <w:left w:val="none" w:sz="0" w:space="0" w:color="auto"/>
        <w:bottom w:val="none" w:sz="0" w:space="0" w:color="auto"/>
        <w:right w:val="none" w:sz="0" w:space="0" w:color="auto"/>
      </w:divBdr>
    </w:div>
    <w:div w:id="209049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hyperlink" Target="https://intelligent-vehicles.org/wp-content/uploads/2022/02/sensors.gi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449</TotalTime>
  <Pages>2</Pages>
  <Words>371</Words>
  <Characters>2117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ATHUL</dc:creator>
  <cp:lastModifiedBy>ATHUL tc</cp:lastModifiedBy>
  <cp:revision>1602</cp:revision>
  <dcterms:created xsi:type="dcterms:W3CDTF">2023-08-04T12:52:00Z</dcterms:created>
  <dcterms:modified xsi:type="dcterms:W3CDTF">2023-09-03T06:59:00Z</dcterms:modified>
</cp:coreProperties>
</file>